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59" w:rsidRPr="00707811" w:rsidRDefault="00100659" w:rsidP="00100659">
      <w:pPr>
        <w:spacing w:after="0" w:line="240" w:lineRule="auto"/>
        <w:jc w:val="center"/>
        <w:rPr>
          <w:rFonts w:ascii="Times New Roman" w:eastAsia="Calibri" w:hAnsi="Times New Roman" w:cs="Times New Roman"/>
          <w:b/>
          <w:sz w:val="32"/>
          <w:szCs w:val="32"/>
        </w:rPr>
      </w:pPr>
      <w:r w:rsidRPr="00707811">
        <w:rPr>
          <w:rFonts w:ascii="Times New Roman" w:eastAsia="Calibri" w:hAnsi="Times New Roman" w:cs="Times New Roman"/>
          <w:sz w:val="32"/>
          <w:szCs w:val="32"/>
        </w:rPr>
        <w:t>VERBALE n. 1</w:t>
      </w:r>
    </w:p>
    <w:p w:rsidR="00100659" w:rsidRPr="00707811" w:rsidRDefault="00100659" w:rsidP="00100659">
      <w:pPr>
        <w:spacing w:after="0" w:line="120" w:lineRule="auto"/>
        <w:jc w:val="center"/>
        <w:rPr>
          <w:rFonts w:ascii="Times New Roman" w:eastAsia="Calibri" w:hAnsi="Times New Roman" w:cs="Times New Roman"/>
          <w:b/>
          <w:sz w:val="32"/>
          <w:szCs w:val="32"/>
        </w:rPr>
      </w:pPr>
    </w:p>
    <w:p w:rsidR="00100659" w:rsidRPr="00707811" w:rsidRDefault="00100659" w:rsidP="0010065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anno scolastico 2021-2022</w:t>
      </w:r>
    </w:p>
    <w:p w:rsidR="00100659" w:rsidRPr="00707811" w:rsidRDefault="00100659" w:rsidP="00100659">
      <w:pPr>
        <w:spacing w:after="0" w:line="240" w:lineRule="auto"/>
        <w:jc w:val="center"/>
        <w:rPr>
          <w:rFonts w:ascii="Times New Roman" w:eastAsia="Calibri" w:hAnsi="Times New Roman" w:cs="Times New Roman"/>
          <w:b/>
          <w:sz w:val="28"/>
          <w:szCs w:val="28"/>
        </w:rPr>
      </w:pPr>
    </w:p>
    <w:p w:rsidR="00100659" w:rsidRPr="000A6AC0" w:rsidRDefault="00100659" w:rsidP="00100659">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giorno 0</w:t>
      </w:r>
      <w:r w:rsidRPr="000A6AC0">
        <w:rPr>
          <w:rFonts w:ascii="Times New Roman" w:eastAsia="Calibri" w:hAnsi="Times New Roman" w:cs="Times New Roman"/>
          <w:color w:val="000000"/>
          <w:sz w:val="24"/>
          <w:szCs w:val="24"/>
        </w:rPr>
        <w:t>2 settembre dell’anno 2021, alle ore 9:0</w:t>
      </w:r>
      <w:r>
        <w:rPr>
          <w:rFonts w:ascii="Times New Roman" w:eastAsia="Calibri" w:hAnsi="Times New Roman" w:cs="Times New Roman"/>
          <w:color w:val="000000"/>
          <w:sz w:val="24"/>
          <w:szCs w:val="24"/>
        </w:rPr>
        <w:t>0</w:t>
      </w:r>
      <w:r w:rsidRPr="000A6AC0">
        <w:rPr>
          <w:rFonts w:ascii="Times New Roman" w:eastAsia="Calibri" w:hAnsi="Times New Roman" w:cs="Times New Roman"/>
          <w:color w:val="000000"/>
          <w:sz w:val="24"/>
          <w:szCs w:val="24"/>
        </w:rPr>
        <w:t>, si è riunito il Consiglio di Circolo, convocato con avviso scritto siglato dal Presidente del Consiglio di Circolo Avv.  Pietro Consiglio,  in modalità sincrona/a distanza attraverso la piattaforma MEET.</w:t>
      </w:r>
    </w:p>
    <w:p w:rsidR="00100659" w:rsidRPr="00707811" w:rsidRDefault="00100659" w:rsidP="00100659">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07811">
        <w:rPr>
          <w:rFonts w:ascii="Times New Roman" w:eastAsia="Calibri" w:hAnsi="Times New Roman" w:cs="Times New Roman"/>
          <w:color w:val="000000"/>
          <w:sz w:val="24"/>
          <w:szCs w:val="24"/>
        </w:rPr>
        <w:t>Il Presidente del Consiglio di Circolo, avv. Pietro Consiglio, attende qualche minuto prima dell’avvio dei lavori registrando presenze ed assenze dei consiglieri. All’atto di appello degli intervenuti risultano assenti giustificati della componente genitor</w:t>
      </w:r>
      <w:r>
        <w:rPr>
          <w:rFonts w:ascii="Times New Roman" w:eastAsia="Calibri" w:hAnsi="Times New Roman" w:cs="Times New Roman"/>
          <w:color w:val="000000"/>
          <w:sz w:val="24"/>
          <w:szCs w:val="24"/>
        </w:rPr>
        <w:t xml:space="preserve">e i sigg. E. </w:t>
      </w:r>
      <w:proofErr w:type="spellStart"/>
      <w:r>
        <w:rPr>
          <w:rFonts w:ascii="Times New Roman" w:eastAsia="Calibri" w:hAnsi="Times New Roman" w:cs="Times New Roman"/>
          <w:color w:val="000000"/>
          <w:sz w:val="24"/>
          <w:szCs w:val="24"/>
        </w:rPr>
        <w:t>Morgigno</w:t>
      </w:r>
      <w:proofErr w:type="spellEnd"/>
      <w:r>
        <w:rPr>
          <w:rFonts w:ascii="Times New Roman" w:eastAsia="Calibri" w:hAnsi="Times New Roman" w:cs="Times New Roman"/>
          <w:color w:val="000000"/>
          <w:sz w:val="24"/>
          <w:szCs w:val="24"/>
        </w:rPr>
        <w:t xml:space="preserve">, L. </w:t>
      </w:r>
      <w:proofErr w:type="spellStart"/>
      <w:r>
        <w:rPr>
          <w:rFonts w:ascii="Times New Roman" w:eastAsia="Calibri" w:hAnsi="Times New Roman" w:cs="Times New Roman"/>
          <w:color w:val="000000"/>
          <w:sz w:val="24"/>
          <w:szCs w:val="24"/>
        </w:rPr>
        <w:t>Ingravalle</w:t>
      </w:r>
      <w:proofErr w:type="spellEnd"/>
      <w:r>
        <w:rPr>
          <w:rFonts w:ascii="Times New Roman" w:eastAsia="Calibri" w:hAnsi="Times New Roman" w:cs="Times New Roman"/>
          <w:color w:val="000000"/>
          <w:sz w:val="24"/>
          <w:szCs w:val="24"/>
        </w:rPr>
        <w:t xml:space="preserve"> e A. Colangelo</w:t>
      </w:r>
      <w:r w:rsidRPr="00707811">
        <w:rPr>
          <w:rFonts w:ascii="Times New Roman" w:eastAsia="Calibri" w:hAnsi="Times New Roman" w:cs="Times New Roman"/>
          <w:color w:val="000000"/>
          <w:sz w:val="24"/>
          <w:szCs w:val="24"/>
        </w:rPr>
        <w:t>. Constatata la validità dell’adunanza per il numero legale dei c</w:t>
      </w:r>
      <w:r>
        <w:rPr>
          <w:rFonts w:ascii="Times New Roman" w:eastAsia="Calibri" w:hAnsi="Times New Roman" w:cs="Times New Roman"/>
          <w:color w:val="000000"/>
          <w:sz w:val="24"/>
          <w:szCs w:val="24"/>
        </w:rPr>
        <w:t>onsiglieri presenti, sedici</w:t>
      </w:r>
      <w:r w:rsidRPr="00707811">
        <w:rPr>
          <w:rFonts w:ascii="Times New Roman" w:eastAsia="Calibri" w:hAnsi="Times New Roman" w:cs="Times New Roman"/>
          <w:color w:val="000000"/>
          <w:sz w:val="24"/>
          <w:szCs w:val="24"/>
        </w:rPr>
        <w:t xml:space="preserve"> su diciannove, il Presidente pone in trattazione i punti dell’ordine del giorno: </w:t>
      </w:r>
    </w:p>
    <w:p w:rsidR="00100659" w:rsidRPr="00707811" w:rsidRDefault="00100659" w:rsidP="00100659">
      <w:pPr>
        <w:tabs>
          <w:tab w:val="left" w:pos="567"/>
        </w:tabs>
        <w:spacing w:after="0" w:line="240" w:lineRule="auto"/>
        <w:jc w:val="both"/>
        <w:rPr>
          <w:rFonts w:ascii="Book Antiqua" w:eastAsia="Calibri" w:hAnsi="Book Antiqua" w:cs="Times New Roman"/>
          <w:b/>
          <w:sz w:val="24"/>
          <w:szCs w:val="24"/>
        </w:rPr>
      </w:pPr>
    </w:p>
    <w:p w:rsidR="00100659" w:rsidRPr="00707811" w:rsidRDefault="00100659" w:rsidP="00100659">
      <w:pPr>
        <w:numPr>
          <w:ilvl w:val="0"/>
          <w:numId w:val="1"/>
        </w:numPr>
        <w:spacing w:after="0" w:line="240" w:lineRule="auto"/>
        <w:contextualSpacing/>
        <w:jc w:val="both"/>
        <w:rPr>
          <w:rFonts w:ascii="Times New Roman" w:eastAsia="Calibri" w:hAnsi="Times New Roman" w:cs="Times New Roman"/>
          <w:b/>
          <w:sz w:val="24"/>
          <w:szCs w:val="24"/>
        </w:rPr>
      </w:pPr>
      <w:r w:rsidRPr="00707811">
        <w:rPr>
          <w:rFonts w:ascii="Times New Roman" w:eastAsia="Calibri" w:hAnsi="Times New Roman" w:cs="Times New Roman"/>
          <w:b/>
          <w:sz w:val="24"/>
          <w:szCs w:val="24"/>
        </w:rPr>
        <w:t>Lettura ed approvazione verbale seduta precedente.</w:t>
      </w:r>
    </w:p>
    <w:p w:rsidR="00100659" w:rsidRPr="00707811" w:rsidRDefault="00100659" w:rsidP="00100659">
      <w:pPr>
        <w:numPr>
          <w:ilvl w:val="0"/>
          <w:numId w:val="1"/>
        </w:numPr>
        <w:spacing w:after="0" w:line="240" w:lineRule="auto"/>
        <w:contextualSpacing/>
        <w:jc w:val="both"/>
        <w:rPr>
          <w:rFonts w:ascii="Times New Roman" w:eastAsia="Calibri" w:hAnsi="Times New Roman" w:cs="Times New Roman"/>
          <w:b/>
          <w:sz w:val="24"/>
          <w:szCs w:val="24"/>
        </w:rPr>
      </w:pPr>
      <w:r w:rsidRPr="00707811">
        <w:rPr>
          <w:rFonts w:ascii="Times New Roman" w:eastAsia="Calibri" w:hAnsi="Times New Roman" w:cs="Times New Roman"/>
          <w:b/>
          <w:sz w:val="24"/>
          <w:szCs w:val="24"/>
        </w:rPr>
        <w:t>Criteri assegnazione dei  docenti alle sezioni, alle classi e alle discipline.</w:t>
      </w:r>
    </w:p>
    <w:p w:rsidR="00100659" w:rsidRPr="00707811" w:rsidRDefault="00100659" w:rsidP="00100659">
      <w:pPr>
        <w:numPr>
          <w:ilvl w:val="0"/>
          <w:numId w:val="1"/>
        </w:numPr>
        <w:spacing w:after="0" w:line="240" w:lineRule="auto"/>
        <w:contextualSpacing/>
        <w:jc w:val="both"/>
        <w:rPr>
          <w:rFonts w:ascii="Times New Roman" w:eastAsia="Calibri" w:hAnsi="Times New Roman" w:cs="Times New Roman"/>
          <w:b/>
          <w:sz w:val="24"/>
          <w:szCs w:val="24"/>
        </w:rPr>
      </w:pPr>
      <w:r w:rsidRPr="00707811">
        <w:rPr>
          <w:rFonts w:ascii="Times New Roman" w:eastAsia="Calibri" w:hAnsi="Times New Roman" w:cs="Times New Roman"/>
          <w:b/>
          <w:sz w:val="24"/>
          <w:szCs w:val="24"/>
        </w:rPr>
        <w:t>Criteri assegnazione degli alunni alle classi e alle sezioni.</w:t>
      </w:r>
    </w:p>
    <w:p w:rsidR="00100659" w:rsidRPr="00707811" w:rsidRDefault="00100659" w:rsidP="00100659">
      <w:pPr>
        <w:numPr>
          <w:ilvl w:val="0"/>
          <w:numId w:val="1"/>
        </w:numPr>
        <w:spacing w:after="0" w:line="240" w:lineRule="auto"/>
        <w:contextualSpacing/>
        <w:jc w:val="both"/>
        <w:rPr>
          <w:rFonts w:ascii="Times New Roman" w:eastAsia="Calibri" w:hAnsi="Times New Roman" w:cs="Times New Roman"/>
          <w:b/>
          <w:sz w:val="24"/>
          <w:szCs w:val="24"/>
        </w:rPr>
      </w:pPr>
      <w:r w:rsidRPr="00707811">
        <w:rPr>
          <w:rFonts w:ascii="Times New Roman" w:eastAsia="Calibri" w:hAnsi="Times New Roman" w:cs="Times New Roman"/>
          <w:b/>
          <w:sz w:val="24"/>
          <w:szCs w:val="24"/>
        </w:rPr>
        <w:t xml:space="preserve">Orario attività didattiche </w:t>
      </w:r>
      <w:r>
        <w:rPr>
          <w:rFonts w:ascii="Times New Roman" w:eastAsia="Calibri" w:hAnsi="Times New Roman" w:cs="Times New Roman"/>
          <w:b/>
          <w:sz w:val="24"/>
          <w:szCs w:val="24"/>
        </w:rPr>
        <w:t xml:space="preserve">e uffici di segreteria </w:t>
      </w:r>
      <w:proofErr w:type="spellStart"/>
      <w:r>
        <w:rPr>
          <w:rFonts w:ascii="Times New Roman" w:eastAsia="Calibri" w:hAnsi="Times New Roman" w:cs="Times New Roman"/>
          <w:b/>
          <w:sz w:val="24"/>
          <w:szCs w:val="24"/>
        </w:rPr>
        <w:t>a.s.</w:t>
      </w:r>
      <w:proofErr w:type="spellEnd"/>
      <w:r>
        <w:rPr>
          <w:rFonts w:ascii="Times New Roman" w:eastAsia="Calibri" w:hAnsi="Times New Roman" w:cs="Times New Roman"/>
          <w:b/>
          <w:sz w:val="24"/>
          <w:szCs w:val="24"/>
        </w:rPr>
        <w:t xml:space="preserve"> 2021/2022</w:t>
      </w:r>
      <w:r w:rsidRPr="00707811">
        <w:rPr>
          <w:rFonts w:ascii="Times New Roman" w:eastAsia="Calibri" w:hAnsi="Times New Roman" w:cs="Times New Roman"/>
          <w:b/>
          <w:sz w:val="24"/>
          <w:szCs w:val="24"/>
        </w:rPr>
        <w:t>.</w:t>
      </w:r>
    </w:p>
    <w:p w:rsidR="00100659" w:rsidRPr="00707811" w:rsidRDefault="00100659" w:rsidP="00100659">
      <w:pPr>
        <w:numPr>
          <w:ilvl w:val="0"/>
          <w:numId w:val="1"/>
        </w:numPr>
        <w:spacing w:after="0" w:line="240" w:lineRule="auto"/>
        <w:contextualSpacing/>
        <w:jc w:val="both"/>
        <w:rPr>
          <w:rFonts w:ascii="Times New Roman" w:eastAsia="Calibri" w:hAnsi="Times New Roman" w:cs="Times New Roman"/>
          <w:b/>
          <w:sz w:val="24"/>
          <w:szCs w:val="24"/>
        </w:rPr>
      </w:pPr>
      <w:r w:rsidRPr="00707811">
        <w:rPr>
          <w:rFonts w:ascii="Times New Roman" w:eastAsia="Calibri" w:hAnsi="Times New Roman" w:cs="Times New Roman"/>
          <w:b/>
          <w:sz w:val="24"/>
          <w:szCs w:val="24"/>
        </w:rPr>
        <w:t>Individuazione giorni di chiusura prefestivi personale ATA.</w:t>
      </w:r>
    </w:p>
    <w:p w:rsidR="00100659" w:rsidRPr="00707811" w:rsidRDefault="00100659" w:rsidP="00100659">
      <w:pPr>
        <w:numPr>
          <w:ilvl w:val="0"/>
          <w:numId w:val="1"/>
        </w:numPr>
        <w:spacing w:after="0" w:line="240" w:lineRule="auto"/>
        <w:contextualSpacing/>
        <w:jc w:val="both"/>
        <w:rPr>
          <w:rFonts w:ascii="Times New Roman" w:eastAsia="Calibri" w:hAnsi="Times New Roman" w:cs="Times New Roman"/>
          <w:b/>
          <w:sz w:val="24"/>
          <w:szCs w:val="24"/>
        </w:rPr>
      </w:pPr>
      <w:r w:rsidRPr="00707811">
        <w:rPr>
          <w:rFonts w:ascii="Times New Roman" w:eastAsia="Calibri" w:hAnsi="Times New Roman" w:cs="Times New Roman"/>
          <w:b/>
          <w:sz w:val="24"/>
          <w:szCs w:val="24"/>
        </w:rPr>
        <w:t xml:space="preserve">Autorizzazione al Dirigente Scolastico </w:t>
      </w:r>
      <w:r>
        <w:rPr>
          <w:rFonts w:ascii="Times New Roman" w:eastAsia="Calibri" w:hAnsi="Times New Roman" w:cs="Times New Roman"/>
          <w:b/>
          <w:sz w:val="24"/>
          <w:szCs w:val="24"/>
        </w:rPr>
        <w:t>stipula protocolli di intesa e/o</w:t>
      </w:r>
      <w:r w:rsidRPr="00707811">
        <w:rPr>
          <w:rFonts w:ascii="Times New Roman" w:eastAsia="Calibri" w:hAnsi="Times New Roman" w:cs="Times New Roman"/>
          <w:b/>
          <w:sz w:val="24"/>
          <w:szCs w:val="24"/>
        </w:rPr>
        <w:t xml:space="preserve"> protocolli di rete a.</w:t>
      </w:r>
      <w:r>
        <w:rPr>
          <w:rFonts w:ascii="Times New Roman" w:eastAsia="Calibri" w:hAnsi="Times New Roman" w:cs="Times New Roman"/>
          <w:b/>
          <w:sz w:val="24"/>
          <w:szCs w:val="24"/>
        </w:rPr>
        <w:t xml:space="preserve"> </w:t>
      </w:r>
      <w:r w:rsidRPr="00707811">
        <w:rPr>
          <w:rFonts w:ascii="Times New Roman" w:eastAsia="Calibri" w:hAnsi="Times New Roman" w:cs="Times New Roman"/>
          <w:b/>
          <w:sz w:val="24"/>
          <w:szCs w:val="24"/>
        </w:rPr>
        <w:t>s. 2020/2021.</w:t>
      </w:r>
    </w:p>
    <w:p w:rsidR="00100659" w:rsidRDefault="00100659" w:rsidP="00100659">
      <w:pPr>
        <w:numPr>
          <w:ilvl w:val="0"/>
          <w:numId w:val="1"/>
        </w:numPr>
        <w:spacing w:after="0" w:line="240" w:lineRule="auto"/>
        <w:contextualSpacing/>
        <w:jc w:val="both"/>
        <w:rPr>
          <w:rFonts w:ascii="Times New Roman" w:eastAsia="Calibri" w:hAnsi="Times New Roman" w:cs="Times New Roman"/>
          <w:b/>
          <w:sz w:val="24"/>
          <w:szCs w:val="24"/>
        </w:rPr>
      </w:pPr>
      <w:r w:rsidRPr="00707811">
        <w:rPr>
          <w:rFonts w:ascii="Times New Roman" w:eastAsia="Calibri" w:hAnsi="Times New Roman" w:cs="Times New Roman"/>
          <w:b/>
          <w:sz w:val="24"/>
          <w:szCs w:val="24"/>
        </w:rPr>
        <w:t>Concessione utilizzo palestre e/0 ambienti scolastici ad associazioni del territorio.</w:t>
      </w:r>
    </w:p>
    <w:p w:rsidR="00100659" w:rsidRDefault="00100659" w:rsidP="00100659">
      <w:pPr>
        <w:numPr>
          <w:ilvl w:val="0"/>
          <w:numId w:val="1"/>
        </w:num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Nomina DPO (Data </w:t>
      </w:r>
      <w:proofErr w:type="spellStart"/>
      <w:r>
        <w:rPr>
          <w:rFonts w:ascii="Times New Roman" w:eastAsia="Calibri" w:hAnsi="Times New Roman" w:cs="Times New Roman"/>
          <w:b/>
          <w:sz w:val="24"/>
          <w:szCs w:val="24"/>
        </w:rPr>
        <w:t>Protection</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Officer</w:t>
      </w:r>
      <w:proofErr w:type="spellEnd"/>
      <w:r>
        <w:rPr>
          <w:rFonts w:ascii="Times New Roman" w:eastAsia="Calibri" w:hAnsi="Times New Roman" w:cs="Times New Roman"/>
          <w:b/>
          <w:sz w:val="24"/>
          <w:szCs w:val="24"/>
        </w:rPr>
        <w:t>).</w:t>
      </w:r>
    </w:p>
    <w:p w:rsidR="00100659" w:rsidRDefault="00100659" w:rsidP="00100659">
      <w:pPr>
        <w:numPr>
          <w:ilvl w:val="0"/>
          <w:numId w:val="1"/>
        </w:num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Criteri visite guidate e viaggi d’istruzione.</w:t>
      </w:r>
    </w:p>
    <w:p w:rsidR="00100659" w:rsidRPr="00707811" w:rsidRDefault="00100659" w:rsidP="00100659">
      <w:pPr>
        <w:numPr>
          <w:ilvl w:val="0"/>
          <w:numId w:val="1"/>
        </w:num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Comunicazioni avvio servizio mensa.</w:t>
      </w:r>
    </w:p>
    <w:p w:rsidR="00100659" w:rsidRDefault="00100659" w:rsidP="00100659">
      <w:pPr>
        <w:numPr>
          <w:ilvl w:val="0"/>
          <w:numId w:val="1"/>
        </w:num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Comunicazioni del Presidente.</w:t>
      </w:r>
    </w:p>
    <w:p w:rsidR="00100659" w:rsidRPr="00344E67" w:rsidRDefault="00100659" w:rsidP="00100659">
      <w:pPr>
        <w:spacing w:after="0" w:line="240" w:lineRule="auto"/>
        <w:ind w:left="568"/>
        <w:contextualSpacing/>
        <w:jc w:val="both"/>
        <w:rPr>
          <w:rFonts w:ascii="Times New Roman" w:eastAsia="Calibri" w:hAnsi="Times New Roman" w:cs="Times New Roman"/>
          <w:b/>
          <w:sz w:val="24"/>
          <w:szCs w:val="24"/>
        </w:rPr>
      </w:pPr>
    </w:p>
    <w:p w:rsidR="00100659" w:rsidRDefault="00100659" w:rsidP="0010065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sidRPr="00707811">
        <w:rPr>
          <w:rFonts w:ascii="Times New Roman" w:eastAsia="Times New Roman" w:hAnsi="Times New Roman" w:cs="Times New Roman"/>
          <w:b/>
          <w:color w:val="000000"/>
          <w:sz w:val="24"/>
          <w:szCs w:val="24"/>
          <w:lang w:eastAsia="it-IT"/>
        </w:rPr>
        <w:t>Delibera n.1</w:t>
      </w:r>
    </w:p>
    <w:p w:rsidR="00100659" w:rsidRPr="00707811" w:rsidRDefault="00100659" w:rsidP="0010065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100659" w:rsidRDefault="00100659" w:rsidP="00100659">
      <w:pPr>
        <w:autoSpaceDE w:val="0"/>
        <w:autoSpaceDN w:val="0"/>
        <w:adjustRightInd w:val="0"/>
        <w:jc w:val="both"/>
        <w:rPr>
          <w:rFonts w:ascii="Times New Roman" w:eastAsia="Times New Roman" w:hAnsi="Times New Roman" w:cs="Times New Roman"/>
          <w:color w:val="000000"/>
          <w:sz w:val="24"/>
          <w:szCs w:val="24"/>
          <w:lang w:eastAsia="it-IT"/>
        </w:rPr>
      </w:pPr>
      <w:r w:rsidRPr="00707811">
        <w:rPr>
          <w:rFonts w:ascii="Times New Roman" w:eastAsia="Times New Roman" w:hAnsi="Times New Roman" w:cs="Times New Roman"/>
          <w:color w:val="000000"/>
          <w:sz w:val="24"/>
          <w:szCs w:val="24"/>
          <w:lang w:eastAsia="it-IT"/>
        </w:rPr>
        <w:t>I consiglieri</w:t>
      </w:r>
      <w:r>
        <w:rPr>
          <w:rFonts w:ascii="Times New Roman" w:eastAsia="Times New Roman" w:hAnsi="Times New Roman" w:cs="Times New Roman"/>
          <w:color w:val="000000"/>
          <w:sz w:val="24"/>
          <w:szCs w:val="24"/>
          <w:lang w:eastAsia="it-IT"/>
        </w:rPr>
        <w:t>, dopo aver ascoltato con attenzione la lettura</w:t>
      </w:r>
      <w:r w:rsidRPr="00707811">
        <w:rPr>
          <w:rFonts w:ascii="Times New Roman" w:eastAsia="Times New Roman" w:hAnsi="Times New Roman" w:cs="Times New Roman"/>
          <w:color w:val="000000"/>
          <w:sz w:val="24"/>
          <w:szCs w:val="24"/>
          <w:lang w:eastAsia="it-IT"/>
        </w:rPr>
        <w:t xml:space="preserve"> del </w:t>
      </w:r>
      <w:r>
        <w:rPr>
          <w:rFonts w:ascii="Times New Roman" w:eastAsia="Times New Roman" w:hAnsi="Times New Roman" w:cs="Times New Roman"/>
          <w:color w:val="000000"/>
          <w:sz w:val="24"/>
          <w:szCs w:val="24"/>
          <w:lang w:eastAsia="it-IT"/>
        </w:rPr>
        <w:t>verbale della seduta precedente, approvano all’unanimità.</w:t>
      </w:r>
    </w:p>
    <w:p w:rsidR="00100659" w:rsidRPr="0003226B" w:rsidRDefault="00100659" w:rsidP="00100659">
      <w:pPr>
        <w:spacing w:after="0" w:line="240" w:lineRule="auto"/>
        <w:jc w:val="center"/>
        <w:rPr>
          <w:rFonts w:ascii="Times New Roman" w:eastAsia="Calibri" w:hAnsi="Times New Roman" w:cs="Times New Roman"/>
          <w:b/>
          <w:sz w:val="24"/>
          <w:szCs w:val="24"/>
        </w:rPr>
      </w:pPr>
      <w:r w:rsidRPr="0003226B">
        <w:rPr>
          <w:rFonts w:ascii="Times New Roman" w:eastAsia="Calibri" w:hAnsi="Times New Roman" w:cs="Times New Roman"/>
          <w:b/>
          <w:sz w:val="24"/>
          <w:szCs w:val="24"/>
        </w:rPr>
        <w:t>Delibera n. 2</w:t>
      </w:r>
    </w:p>
    <w:p w:rsidR="00100659" w:rsidRPr="0003226B"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p>
    <w:p w:rsidR="00100659" w:rsidRPr="0003226B"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 consiglieri, preso atto dei criteri proposti dal collegio docenti, </w:t>
      </w:r>
      <w:r w:rsidRPr="0003226B">
        <w:rPr>
          <w:rFonts w:ascii="Times New Roman" w:eastAsia="Calibri" w:hAnsi="Times New Roman" w:cs="Times New Roman"/>
          <w:color w:val="000000"/>
          <w:sz w:val="24"/>
          <w:szCs w:val="24"/>
        </w:rPr>
        <w:t xml:space="preserve">concordano con quanto proposto e deliberano all’unanimità sulla base di quanto esposto in premessa e che qui si intende integralmente richiamato, di assegnare i docenti alle </w:t>
      </w:r>
      <w:r>
        <w:rPr>
          <w:rFonts w:ascii="Times New Roman" w:eastAsia="Calibri" w:hAnsi="Times New Roman" w:cs="Times New Roman"/>
          <w:color w:val="000000"/>
          <w:sz w:val="24"/>
          <w:szCs w:val="24"/>
        </w:rPr>
        <w:t xml:space="preserve">sezioni, </w:t>
      </w:r>
      <w:r w:rsidRPr="0003226B">
        <w:rPr>
          <w:rFonts w:ascii="Times New Roman" w:eastAsia="Calibri" w:hAnsi="Times New Roman" w:cs="Times New Roman"/>
          <w:color w:val="000000"/>
          <w:sz w:val="24"/>
          <w:szCs w:val="24"/>
        </w:rPr>
        <w:t>classi</w:t>
      </w:r>
      <w:r>
        <w:rPr>
          <w:rFonts w:ascii="Times New Roman" w:eastAsia="Calibri" w:hAnsi="Times New Roman" w:cs="Times New Roman"/>
          <w:color w:val="000000"/>
          <w:sz w:val="24"/>
          <w:szCs w:val="24"/>
        </w:rPr>
        <w:t xml:space="preserve"> e discipline </w:t>
      </w:r>
      <w:r w:rsidRPr="0003226B">
        <w:rPr>
          <w:rFonts w:ascii="Times New Roman" w:eastAsia="Calibri" w:hAnsi="Times New Roman" w:cs="Times New Roman"/>
          <w:color w:val="000000"/>
          <w:sz w:val="24"/>
          <w:szCs w:val="24"/>
        </w:rPr>
        <w:t xml:space="preserve"> seguendo i criteri declinati. </w:t>
      </w:r>
    </w:p>
    <w:p w:rsidR="00100659" w:rsidRDefault="00100659" w:rsidP="00100659">
      <w:pPr>
        <w:spacing w:after="0" w:line="240" w:lineRule="auto"/>
        <w:jc w:val="center"/>
        <w:rPr>
          <w:rFonts w:ascii="Times New Roman" w:eastAsia="Calibri" w:hAnsi="Times New Roman" w:cs="Times New Roman"/>
          <w:b/>
          <w:sz w:val="24"/>
          <w:szCs w:val="24"/>
        </w:rPr>
      </w:pPr>
    </w:p>
    <w:p w:rsidR="00100659" w:rsidRPr="0003226B" w:rsidRDefault="00100659" w:rsidP="00100659">
      <w:pPr>
        <w:spacing w:after="0" w:line="240" w:lineRule="auto"/>
        <w:jc w:val="center"/>
        <w:rPr>
          <w:rFonts w:ascii="Times New Roman" w:eastAsia="Calibri" w:hAnsi="Times New Roman" w:cs="Times New Roman"/>
          <w:b/>
          <w:sz w:val="24"/>
          <w:szCs w:val="24"/>
        </w:rPr>
      </w:pPr>
      <w:r w:rsidRPr="0003226B">
        <w:rPr>
          <w:rFonts w:ascii="Times New Roman" w:eastAsia="Calibri" w:hAnsi="Times New Roman" w:cs="Times New Roman"/>
          <w:b/>
          <w:sz w:val="24"/>
          <w:szCs w:val="24"/>
        </w:rPr>
        <w:t>Delibera n.3</w:t>
      </w:r>
    </w:p>
    <w:p w:rsidR="00100659" w:rsidRPr="0003226B"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p>
    <w:p w:rsidR="00100659"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r w:rsidRPr="0003226B">
        <w:rPr>
          <w:rFonts w:ascii="Times New Roman" w:eastAsia="Calibri" w:hAnsi="Times New Roman" w:cs="Times New Roman"/>
          <w:color w:val="000000"/>
          <w:sz w:val="24"/>
          <w:szCs w:val="24"/>
        </w:rPr>
        <w:t>Il Consiglio, per le motivazioni esposte in narrativa che qui si intendono integralmente richiamate,  approva i seguenti criteri per la formazione e composizione delle classi della scuola dell’infanzia e pri</w:t>
      </w:r>
      <w:r>
        <w:rPr>
          <w:rFonts w:ascii="Times New Roman" w:eastAsia="Calibri" w:hAnsi="Times New Roman" w:cs="Times New Roman"/>
          <w:color w:val="000000"/>
          <w:sz w:val="24"/>
          <w:szCs w:val="24"/>
        </w:rPr>
        <w:t>maria nell’anno scolastico 2021-2022</w:t>
      </w:r>
      <w:r w:rsidRPr="0003226B">
        <w:rPr>
          <w:rFonts w:ascii="Times New Roman" w:eastAsia="Calibri" w:hAnsi="Times New Roman" w:cs="Times New Roman"/>
          <w:color w:val="000000"/>
          <w:sz w:val="24"/>
          <w:szCs w:val="24"/>
        </w:rPr>
        <w:t>.</w:t>
      </w:r>
    </w:p>
    <w:p w:rsidR="00100659" w:rsidRPr="0003226B"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p>
    <w:p w:rsidR="00100659" w:rsidRPr="0003226B" w:rsidRDefault="00100659" w:rsidP="00100659">
      <w:pPr>
        <w:spacing w:after="0" w:line="240" w:lineRule="auto"/>
        <w:jc w:val="center"/>
        <w:rPr>
          <w:rFonts w:ascii="Times New Roman" w:eastAsia="Calibri" w:hAnsi="Times New Roman" w:cs="Times New Roman"/>
          <w:b/>
          <w:sz w:val="24"/>
          <w:szCs w:val="24"/>
        </w:rPr>
      </w:pPr>
      <w:r w:rsidRPr="0003226B">
        <w:rPr>
          <w:rFonts w:ascii="Times New Roman" w:eastAsia="Calibri" w:hAnsi="Times New Roman" w:cs="Times New Roman"/>
          <w:b/>
          <w:sz w:val="24"/>
          <w:szCs w:val="24"/>
        </w:rPr>
        <w:t>DELIBERA n. 4</w:t>
      </w:r>
    </w:p>
    <w:p w:rsidR="00100659" w:rsidRPr="0003226B"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p>
    <w:p w:rsidR="00100659"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Il </w:t>
      </w:r>
      <w:r w:rsidRPr="0003226B">
        <w:rPr>
          <w:rFonts w:ascii="Times New Roman" w:eastAsia="Calibri" w:hAnsi="Times New Roman" w:cs="Times New Roman"/>
          <w:color w:val="000000"/>
          <w:sz w:val="24"/>
          <w:szCs w:val="24"/>
        </w:rPr>
        <w:t xml:space="preserve"> Consiglio</w:t>
      </w:r>
      <w:r>
        <w:rPr>
          <w:rFonts w:ascii="Times New Roman" w:eastAsia="Calibri" w:hAnsi="Times New Roman" w:cs="Times New Roman"/>
          <w:color w:val="000000"/>
          <w:sz w:val="24"/>
          <w:szCs w:val="24"/>
        </w:rPr>
        <w:t xml:space="preserve">, dopo un confronto tra i consiglieri, </w:t>
      </w:r>
      <w:r w:rsidRPr="0003226B">
        <w:rPr>
          <w:rFonts w:ascii="Times New Roman" w:eastAsia="Calibri" w:hAnsi="Times New Roman" w:cs="Times New Roman"/>
          <w:color w:val="000000"/>
          <w:sz w:val="24"/>
          <w:szCs w:val="24"/>
        </w:rPr>
        <w:t xml:space="preserve"> udita</w:t>
      </w:r>
      <w:r>
        <w:rPr>
          <w:rFonts w:ascii="Times New Roman" w:eastAsia="Calibri" w:hAnsi="Times New Roman" w:cs="Times New Roman"/>
          <w:color w:val="000000"/>
          <w:sz w:val="24"/>
          <w:szCs w:val="24"/>
        </w:rPr>
        <w:t>:</w:t>
      </w:r>
    </w:p>
    <w:p w:rsidR="00100659"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03226B">
        <w:rPr>
          <w:rFonts w:ascii="Times New Roman" w:eastAsia="Calibri" w:hAnsi="Times New Roman" w:cs="Times New Roman"/>
          <w:color w:val="000000"/>
          <w:sz w:val="24"/>
          <w:szCs w:val="24"/>
        </w:rPr>
        <w:t xml:space="preserve">la </w:t>
      </w:r>
      <w:r>
        <w:rPr>
          <w:rFonts w:ascii="Times New Roman" w:eastAsia="Calibri" w:hAnsi="Times New Roman" w:cs="Times New Roman"/>
          <w:color w:val="000000"/>
          <w:sz w:val="24"/>
          <w:szCs w:val="24"/>
        </w:rPr>
        <w:t xml:space="preserve">proposta  del Dirigente Scolastico per quanto riguarda l’orario di ingresso ed uscita degli alunni </w:t>
      </w:r>
    </w:p>
    <w:p w:rsidR="00100659"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di scuola primaria; </w:t>
      </w:r>
    </w:p>
    <w:p w:rsidR="00100659"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l’orario di funzionamento degli uffici di segreteria,  come sopra riportati;</w:t>
      </w:r>
    </w:p>
    <w:p w:rsidR="00100659"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la proposta della docente Di Lena di sospensione della mensa il giorno prima delle vacanze di </w:t>
      </w:r>
    </w:p>
    <w:p w:rsidR="00100659"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Natale e di Pasqua;</w:t>
      </w:r>
    </w:p>
    <w:p w:rsidR="00100659" w:rsidRPr="005F0BC7"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5F0BC7">
        <w:rPr>
          <w:rFonts w:ascii="Times New Roman" w:eastAsia="Calibri" w:hAnsi="Times New Roman" w:cs="Times New Roman"/>
          <w:color w:val="000000"/>
          <w:sz w:val="24"/>
          <w:szCs w:val="24"/>
        </w:rPr>
        <w:t>la proposta di accoglienza da adottare per gli alunni della scuola dell’infanzia che sarà perfezionata anche alla luce dell’avvio del servizio mensa;</w:t>
      </w:r>
    </w:p>
    <w:p w:rsidR="00100659" w:rsidRPr="0003226B"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all’unanimità delibera l’adozione di tutte le proposte organizzative sopra elencate.</w:t>
      </w:r>
    </w:p>
    <w:p w:rsidR="00100659" w:rsidRDefault="00100659" w:rsidP="00100659">
      <w:pPr>
        <w:spacing w:after="0" w:line="240" w:lineRule="auto"/>
        <w:jc w:val="center"/>
        <w:rPr>
          <w:rFonts w:ascii="Times New Roman" w:eastAsia="Calibri" w:hAnsi="Times New Roman" w:cs="Times New Roman"/>
          <w:b/>
          <w:sz w:val="24"/>
          <w:szCs w:val="24"/>
        </w:rPr>
      </w:pPr>
    </w:p>
    <w:p w:rsidR="00100659" w:rsidRPr="0003226B" w:rsidRDefault="00100659" w:rsidP="00100659">
      <w:pPr>
        <w:spacing w:after="0" w:line="240" w:lineRule="auto"/>
        <w:jc w:val="center"/>
        <w:rPr>
          <w:rFonts w:ascii="Times New Roman" w:eastAsia="Calibri" w:hAnsi="Times New Roman" w:cs="Times New Roman"/>
          <w:b/>
          <w:sz w:val="24"/>
          <w:szCs w:val="24"/>
        </w:rPr>
      </w:pPr>
      <w:r w:rsidRPr="0003226B">
        <w:rPr>
          <w:rFonts w:ascii="Times New Roman" w:eastAsia="Calibri" w:hAnsi="Times New Roman" w:cs="Times New Roman"/>
          <w:b/>
          <w:sz w:val="24"/>
          <w:szCs w:val="24"/>
        </w:rPr>
        <w:t>DELIBERA n. 5</w:t>
      </w:r>
    </w:p>
    <w:p w:rsidR="00100659" w:rsidRPr="0003226B"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p>
    <w:p w:rsidR="00100659"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r w:rsidRPr="0003226B">
        <w:rPr>
          <w:rFonts w:ascii="Times New Roman" w:eastAsia="Calibri" w:hAnsi="Times New Roman" w:cs="Times New Roman"/>
          <w:color w:val="000000"/>
          <w:sz w:val="24"/>
          <w:szCs w:val="24"/>
        </w:rPr>
        <w:t>Il Con</w:t>
      </w:r>
      <w:r>
        <w:rPr>
          <w:rFonts w:ascii="Times New Roman" w:eastAsia="Calibri" w:hAnsi="Times New Roman" w:cs="Times New Roman"/>
          <w:color w:val="000000"/>
          <w:sz w:val="24"/>
          <w:szCs w:val="24"/>
        </w:rPr>
        <w:t xml:space="preserve">siglio, dopo aver ascoltato il dirigente, considerato valide  le proposte presentate in narrativa, all’unanimità delibera come </w:t>
      </w:r>
      <w:r w:rsidRPr="0003226B">
        <w:rPr>
          <w:rFonts w:ascii="Times New Roman" w:eastAsia="Calibri" w:hAnsi="Times New Roman" w:cs="Times New Roman"/>
          <w:color w:val="000000"/>
          <w:sz w:val="24"/>
          <w:szCs w:val="24"/>
        </w:rPr>
        <w:t>giorni di chiusura dei locali scolastici</w:t>
      </w:r>
      <w:r>
        <w:rPr>
          <w:rFonts w:ascii="Times New Roman" w:eastAsia="Calibri" w:hAnsi="Times New Roman" w:cs="Times New Roman"/>
          <w:color w:val="000000"/>
          <w:sz w:val="24"/>
          <w:szCs w:val="24"/>
        </w:rPr>
        <w:t>: il 24,  31 dicembre 2021,  il 15</w:t>
      </w:r>
      <w:r w:rsidRPr="0003226B">
        <w:rPr>
          <w:rFonts w:ascii="Times New Roman" w:eastAsia="Calibri" w:hAnsi="Times New Roman" w:cs="Times New Roman"/>
          <w:color w:val="000000"/>
          <w:sz w:val="24"/>
          <w:szCs w:val="24"/>
        </w:rPr>
        <w:t xml:space="preserve">  aprile </w:t>
      </w:r>
      <w:r>
        <w:rPr>
          <w:rFonts w:ascii="Times New Roman" w:eastAsia="Calibri" w:hAnsi="Times New Roman" w:cs="Times New Roman"/>
          <w:color w:val="000000"/>
          <w:sz w:val="24"/>
          <w:szCs w:val="24"/>
        </w:rPr>
        <w:t>2022</w:t>
      </w:r>
      <w:r w:rsidRPr="0003226B">
        <w:rPr>
          <w:rFonts w:ascii="Times New Roman" w:eastAsia="Calibri" w:hAnsi="Times New Roman" w:cs="Times New Roman"/>
          <w:color w:val="000000"/>
          <w:sz w:val="24"/>
          <w:szCs w:val="24"/>
        </w:rPr>
        <w:t>, concordando sulle modalità di fruizione da parte del personale ATA.</w:t>
      </w:r>
    </w:p>
    <w:p w:rsidR="00100659" w:rsidRDefault="00100659" w:rsidP="00100659">
      <w:pPr>
        <w:spacing w:after="0" w:line="240" w:lineRule="auto"/>
        <w:jc w:val="center"/>
        <w:rPr>
          <w:rFonts w:ascii="Times New Roman" w:eastAsia="Calibri" w:hAnsi="Times New Roman" w:cs="Times New Roman"/>
          <w:b/>
          <w:sz w:val="24"/>
          <w:szCs w:val="24"/>
        </w:rPr>
      </w:pPr>
    </w:p>
    <w:p w:rsidR="00100659" w:rsidRPr="0003226B" w:rsidRDefault="00100659" w:rsidP="00100659">
      <w:pPr>
        <w:spacing w:after="0" w:line="240" w:lineRule="auto"/>
        <w:jc w:val="center"/>
        <w:rPr>
          <w:rFonts w:ascii="Times New Roman" w:eastAsia="Calibri" w:hAnsi="Times New Roman" w:cs="Times New Roman"/>
          <w:b/>
          <w:sz w:val="24"/>
          <w:szCs w:val="24"/>
        </w:rPr>
      </w:pPr>
      <w:r w:rsidRPr="0003226B">
        <w:rPr>
          <w:rFonts w:ascii="Times New Roman" w:eastAsia="Calibri" w:hAnsi="Times New Roman" w:cs="Times New Roman"/>
          <w:b/>
          <w:sz w:val="24"/>
          <w:szCs w:val="24"/>
        </w:rPr>
        <w:t>DELIBERA n. 6</w:t>
      </w:r>
    </w:p>
    <w:p w:rsidR="00100659" w:rsidRPr="0003226B"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p>
    <w:p w:rsidR="00100659" w:rsidRDefault="00100659" w:rsidP="00100659">
      <w:pPr>
        <w:spacing w:after="0" w:line="240" w:lineRule="auto"/>
        <w:jc w:val="center"/>
        <w:rPr>
          <w:rFonts w:ascii="Times New Roman" w:eastAsia="Calibri" w:hAnsi="Times New Roman" w:cs="Times New Roman"/>
          <w:color w:val="000000"/>
          <w:sz w:val="24"/>
          <w:szCs w:val="24"/>
        </w:rPr>
      </w:pPr>
      <w:r w:rsidRPr="0003226B">
        <w:rPr>
          <w:rFonts w:ascii="Times New Roman" w:eastAsia="Calibri" w:hAnsi="Times New Roman" w:cs="Times New Roman"/>
          <w:color w:val="000000"/>
          <w:sz w:val="24"/>
          <w:szCs w:val="24"/>
        </w:rPr>
        <w:t xml:space="preserve">Il Consiglio, considerata la valenza formativa della richiesta,  approva ad unanimità. </w:t>
      </w:r>
      <w:r w:rsidRPr="0003226B">
        <w:rPr>
          <w:rFonts w:ascii="Times New Roman" w:eastAsia="Calibri" w:hAnsi="Times New Roman" w:cs="Times New Roman"/>
          <w:color w:val="000000"/>
          <w:sz w:val="24"/>
          <w:szCs w:val="24"/>
        </w:rPr>
        <w:cr/>
      </w:r>
    </w:p>
    <w:p w:rsidR="00100659" w:rsidRPr="0003226B" w:rsidRDefault="00100659" w:rsidP="00100659">
      <w:pPr>
        <w:spacing w:after="0" w:line="240" w:lineRule="auto"/>
        <w:jc w:val="center"/>
        <w:rPr>
          <w:rFonts w:ascii="Times New Roman" w:eastAsia="Calibri" w:hAnsi="Times New Roman" w:cs="Times New Roman"/>
          <w:b/>
          <w:sz w:val="24"/>
          <w:szCs w:val="24"/>
        </w:rPr>
      </w:pPr>
      <w:r w:rsidRPr="00100659">
        <w:rPr>
          <w:rFonts w:ascii="Times New Roman" w:eastAsia="Calibri" w:hAnsi="Times New Roman" w:cs="Times New Roman"/>
          <w:b/>
          <w:sz w:val="24"/>
          <w:szCs w:val="24"/>
        </w:rPr>
        <w:t xml:space="preserve"> </w:t>
      </w:r>
      <w:r w:rsidRPr="0003226B">
        <w:rPr>
          <w:rFonts w:ascii="Times New Roman" w:eastAsia="Calibri" w:hAnsi="Times New Roman" w:cs="Times New Roman"/>
          <w:b/>
          <w:sz w:val="24"/>
          <w:szCs w:val="24"/>
        </w:rPr>
        <w:t>DELIBERA n. 7</w:t>
      </w:r>
    </w:p>
    <w:p w:rsidR="00100659" w:rsidRPr="0003226B"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p>
    <w:p w:rsidR="00100659" w:rsidRPr="0003226B" w:rsidRDefault="00100659" w:rsidP="0010065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w:t>
      </w:r>
      <w:r w:rsidRPr="0003226B">
        <w:rPr>
          <w:rFonts w:ascii="Times New Roman" w:eastAsia="Calibri" w:hAnsi="Times New Roman" w:cs="Times New Roman"/>
          <w:color w:val="000000"/>
          <w:sz w:val="24"/>
          <w:szCs w:val="24"/>
        </w:rPr>
        <w:t>l Consiglio, udita la pr</w:t>
      </w:r>
      <w:r>
        <w:rPr>
          <w:rFonts w:ascii="Times New Roman" w:eastAsia="Calibri" w:hAnsi="Times New Roman" w:cs="Times New Roman"/>
          <w:color w:val="000000"/>
          <w:sz w:val="24"/>
          <w:szCs w:val="24"/>
        </w:rPr>
        <w:t>oposta del Dirigente Scolastico e, d</w:t>
      </w:r>
      <w:r w:rsidRPr="0003226B">
        <w:rPr>
          <w:rFonts w:ascii="Times New Roman" w:eastAsia="Calibri" w:hAnsi="Times New Roman" w:cs="Times New Roman"/>
          <w:color w:val="000000"/>
          <w:sz w:val="24"/>
          <w:szCs w:val="24"/>
        </w:rPr>
        <w:t>opo un breve confronto</w:t>
      </w:r>
      <w:r>
        <w:rPr>
          <w:rFonts w:ascii="Times New Roman" w:eastAsia="Calibri" w:hAnsi="Times New Roman" w:cs="Times New Roman"/>
          <w:color w:val="000000"/>
          <w:sz w:val="24"/>
          <w:szCs w:val="24"/>
        </w:rPr>
        <w:t xml:space="preserve">, </w:t>
      </w:r>
      <w:r w:rsidRPr="0003226B">
        <w:rPr>
          <w:rFonts w:ascii="Times New Roman" w:eastAsia="Calibri" w:hAnsi="Times New Roman" w:cs="Times New Roman"/>
          <w:color w:val="000000"/>
          <w:sz w:val="24"/>
          <w:szCs w:val="24"/>
        </w:rPr>
        <w:t>considerato che la presente richiesta è volta a sostenere iniziative poste a tutelare  crescita, maturazione e socializzazione di soggetti in età minore rivolgendo attenzioni alla pratica sportiva in modo significativo all’interno del curric</w:t>
      </w:r>
      <w:r>
        <w:rPr>
          <w:rFonts w:ascii="Times New Roman" w:eastAsia="Calibri" w:hAnsi="Times New Roman" w:cs="Times New Roman"/>
          <w:color w:val="000000"/>
          <w:sz w:val="24"/>
          <w:szCs w:val="24"/>
        </w:rPr>
        <w:t>olo, esprime parere favorevole in merito alla richiesta di concessione dell’utilizzo della palestra da parte dell’associazione sportiva Basket, nel rispetto delle limitazioni sopra elencate e chiedendo che tra le clausole venga inserita quella di poter accogliere gratuitamente alunni bisognosi della nostra scuola.</w:t>
      </w:r>
    </w:p>
    <w:p w:rsidR="00100659" w:rsidRDefault="00100659" w:rsidP="00100659">
      <w:pPr>
        <w:spacing w:after="0" w:line="240" w:lineRule="auto"/>
        <w:jc w:val="center"/>
        <w:rPr>
          <w:rFonts w:ascii="Times New Roman" w:eastAsia="Calibri" w:hAnsi="Times New Roman" w:cs="Times New Roman"/>
          <w:b/>
          <w:sz w:val="24"/>
          <w:szCs w:val="24"/>
        </w:rPr>
      </w:pPr>
    </w:p>
    <w:p w:rsidR="00100659" w:rsidRPr="0003226B" w:rsidRDefault="00100659" w:rsidP="0010065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 8</w:t>
      </w:r>
    </w:p>
    <w:p w:rsidR="00100659" w:rsidRDefault="00100659" w:rsidP="00100659">
      <w:pPr>
        <w:spacing w:after="0" w:line="240" w:lineRule="auto"/>
        <w:jc w:val="center"/>
        <w:rPr>
          <w:rFonts w:ascii="Times New Roman" w:eastAsia="Calibri" w:hAnsi="Times New Roman" w:cs="Times New Roman"/>
          <w:b/>
          <w:sz w:val="24"/>
          <w:szCs w:val="24"/>
        </w:rPr>
      </w:pPr>
    </w:p>
    <w:p w:rsidR="00100659" w:rsidRPr="007B159C" w:rsidRDefault="00100659" w:rsidP="00100659">
      <w:pPr>
        <w:pStyle w:val="NormaleWeb"/>
        <w:shd w:val="clear" w:color="auto" w:fill="FFFFFF"/>
        <w:spacing w:before="0" w:beforeAutospacing="0" w:after="0"/>
        <w:jc w:val="both"/>
        <w:textAlignment w:val="baseline"/>
        <w:rPr>
          <w:rFonts w:ascii="Times New Roman" w:eastAsia="Calibri" w:hAnsi="Times New Roman" w:cs="Times New Roman"/>
          <w:color w:val="000000"/>
          <w:lang w:eastAsia="en-US"/>
        </w:rPr>
      </w:pPr>
      <w:r w:rsidRPr="007B159C">
        <w:rPr>
          <w:rFonts w:ascii="Times New Roman" w:eastAsia="Calibri" w:hAnsi="Times New Roman" w:cs="Times New Roman"/>
          <w:color w:val="000000"/>
          <w:lang w:eastAsia="en-US"/>
        </w:rPr>
        <w:t xml:space="preserve">I consiglieri </w:t>
      </w:r>
      <w:r>
        <w:rPr>
          <w:rFonts w:ascii="Times New Roman" w:eastAsia="Calibri" w:hAnsi="Times New Roman" w:cs="Times New Roman"/>
          <w:color w:val="000000"/>
          <w:lang w:eastAsia="en-US"/>
        </w:rPr>
        <w:t xml:space="preserve">dopo preso atto di tutte le proposte formulate dai consiglieri, preso atto della serietà professionale dell’avv. </w:t>
      </w:r>
      <w:proofErr w:type="spellStart"/>
      <w:r>
        <w:rPr>
          <w:rFonts w:ascii="Times New Roman" w:eastAsia="Calibri" w:hAnsi="Times New Roman" w:cs="Times New Roman"/>
          <w:color w:val="000000"/>
          <w:lang w:eastAsia="en-US"/>
        </w:rPr>
        <w:t>Cantarone</w:t>
      </w:r>
      <w:proofErr w:type="spellEnd"/>
      <w:r>
        <w:rPr>
          <w:rFonts w:ascii="Times New Roman" w:eastAsia="Calibri" w:hAnsi="Times New Roman" w:cs="Times New Roman"/>
          <w:color w:val="000000"/>
          <w:lang w:eastAsia="en-US"/>
        </w:rPr>
        <w:t xml:space="preserve">, concordano di affidare l’incarico di  Responsabile della </w:t>
      </w:r>
      <w:r w:rsidRPr="007B159C">
        <w:rPr>
          <w:rFonts w:ascii="Times New Roman" w:eastAsia="Calibri" w:hAnsi="Times New Roman" w:cs="Times New Roman"/>
          <w:color w:val="000000"/>
          <w:lang w:eastAsia="en-US"/>
        </w:rPr>
        <w:t xml:space="preserve">protezione dei dati designato ai sensi dell’art. 37 del Regolamento </w:t>
      </w:r>
      <w:r>
        <w:rPr>
          <w:rFonts w:ascii="Times New Roman" w:eastAsia="Calibri" w:hAnsi="Times New Roman" w:cs="Times New Roman"/>
          <w:color w:val="000000"/>
          <w:lang w:eastAsia="en-US"/>
        </w:rPr>
        <w:t xml:space="preserve">UE 2016/679 (“GDPR”) all’avv. Bruno </w:t>
      </w:r>
      <w:proofErr w:type="spellStart"/>
      <w:r>
        <w:rPr>
          <w:rFonts w:ascii="Times New Roman" w:eastAsia="Calibri" w:hAnsi="Times New Roman" w:cs="Times New Roman"/>
          <w:color w:val="000000"/>
          <w:lang w:eastAsia="en-US"/>
        </w:rPr>
        <w:t>Cantarone</w:t>
      </w:r>
      <w:proofErr w:type="spellEnd"/>
      <w:r>
        <w:rPr>
          <w:rFonts w:ascii="Times New Roman" w:eastAsia="Calibri" w:hAnsi="Times New Roman" w:cs="Times New Roman"/>
          <w:color w:val="000000"/>
          <w:lang w:eastAsia="en-US"/>
        </w:rPr>
        <w:t xml:space="preserve"> anche per l’anno scolastico in corso previa richiesta di uno sconto sull’offerta da lui presentata.</w:t>
      </w:r>
    </w:p>
    <w:p w:rsidR="00100659" w:rsidRDefault="00100659" w:rsidP="0010065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 9</w:t>
      </w:r>
    </w:p>
    <w:p w:rsidR="00100659" w:rsidRDefault="00100659" w:rsidP="00100659">
      <w:pPr>
        <w:spacing w:after="0" w:line="240" w:lineRule="auto"/>
        <w:jc w:val="center"/>
        <w:rPr>
          <w:rFonts w:ascii="Times New Roman" w:eastAsia="Calibri" w:hAnsi="Times New Roman" w:cs="Times New Roman"/>
          <w:b/>
          <w:sz w:val="24"/>
          <w:szCs w:val="24"/>
        </w:rPr>
      </w:pPr>
    </w:p>
    <w:p w:rsidR="00100659" w:rsidRPr="00A80AE2" w:rsidRDefault="00100659" w:rsidP="00100659">
      <w:pPr>
        <w:spacing w:after="0" w:line="240" w:lineRule="auto"/>
        <w:jc w:val="both"/>
        <w:rPr>
          <w:rFonts w:ascii="Times New Roman" w:eastAsia="Calibri" w:hAnsi="Times New Roman" w:cs="Times New Roman"/>
          <w:color w:val="000000"/>
          <w:sz w:val="24"/>
          <w:szCs w:val="24"/>
        </w:rPr>
      </w:pPr>
      <w:r w:rsidRPr="00A80AE2">
        <w:rPr>
          <w:rFonts w:ascii="Times New Roman" w:eastAsia="Calibri" w:hAnsi="Times New Roman" w:cs="Times New Roman"/>
          <w:color w:val="000000"/>
          <w:sz w:val="24"/>
          <w:szCs w:val="24"/>
        </w:rPr>
        <w:t xml:space="preserve">Il consiglio </w:t>
      </w:r>
      <w:r>
        <w:rPr>
          <w:rFonts w:ascii="Times New Roman" w:eastAsia="Calibri" w:hAnsi="Times New Roman" w:cs="Times New Roman"/>
          <w:color w:val="000000"/>
          <w:sz w:val="24"/>
          <w:szCs w:val="24"/>
        </w:rPr>
        <w:t>udito il pare del Dirigente Scolastico e la proposta del Collegio docente, considerato lo stato di pandemia ancora in corso, al fine di tutelare la salute dei nostri alunni e di tutto il personale scolastico,   delibera ad unanimità di effettuare uscite didattiche soltanto sul territorio  comunale in</w:t>
      </w:r>
      <w:r w:rsidRPr="0010065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località raggiungibili a piedi. Questo criterio rimarrà in vigore fino al perdurare dello stato di emergenza.</w:t>
      </w:r>
    </w:p>
    <w:p w:rsidR="00100659" w:rsidRDefault="00100659" w:rsidP="00100659">
      <w:pPr>
        <w:autoSpaceDE w:val="0"/>
        <w:autoSpaceDN w:val="0"/>
        <w:adjustRightInd w:val="0"/>
        <w:spacing w:after="0" w:line="240" w:lineRule="auto"/>
        <w:jc w:val="center"/>
        <w:rPr>
          <w:rFonts w:ascii="Times New Roman" w:eastAsia="Calibri" w:hAnsi="Times New Roman" w:cs="Times New Roman"/>
          <w:b/>
          <w:sz w:val="24"/>
          <w:szCs w:val="24"/>
        </w:rPr>
      </w:pPr>
      <w:r w:rsidRPr="0003226B">
        <w:rPr>
          <w:rFonts w:ascii="Times New Roman" w:eastAsia="Calibri" w:hAnsi="Times New Roman" w:cs="Times New Roman"/>
          <w:b/>
          <w:sz w:val="24"/>
          <w:szCs w:val="24"/>
        </w:rPr>
        <w:t>Comunicazioni del Presidente</w:t>
      </w:r>
    </w:p>
    <w:p w:rsidR="00100659" w:rsidRDefault="00100659" w:rsidP="00100659">
      <w:pPr>
        <w:autoSpaceDE w:val="0"/>
        <w:autoSpaceDN w:val="0"/>
        <w:adjustRightInd w:val="0"/>
        <w:spacing w:after="0" w:line="240" w:lineRule="auto"/>
        <w:jc w:val="center"/>
        <w:rPr>
          <w:rFonts w:ascii="Times New Roman" w:eastAsia="Calibri" w:hAnsi="Times New Roman" w:cs="Times New Roman"/>
          <w:b/>
          <w:sz w:val="24"/>
          <w:szCs w:val="24"/>
        </w:rPr>
      </w:pPr>
    </w:p>
    <w:p w:rsidR="00100659" w:rsidRPr="00152486" w:rsidRDefault="00100659" w:rsidP="00100659">
      <w:pPr>
        <w:shd w:val="clear" w:color="auto" w:fill="FFFFFF"/>
        <w:spacing w:after="0" w:line="240" w:lineRule="auto"/>
        <w:rPr>
          <w:rFonts w:ascii="Times New Roman" w:eastAsia="Times New Roman" w:hAnsi="Times New Roman" w:cs="Times New Roman"/>
          <w:color w:val="000000"/>
          <w:sz w:val="24"/>
          <w:szCs w:val="24"/>
          <w:lang w:eastAsia="it-IT"/>
        </w:rPr>
      </w:pPr>
      <w:r w:rsidRPr="00152486">
        <w:rPr>
          <w:rFonts w:ascii="Times New Roman" w:eastAsia="Times New Roman" w:hAnsi="Times New Roman" w:cs="Times New Roman"/>
          <w:color w:val="000000"/>
          <w:sz w:val="24"/>
          <w:szCs w:val="24"/>
          <w:lang w:eastAsia="it-IT"/>
        </w:rPr>
        <w:t>Non essendoci comunicazioni da parte del Presidente la seduta si scioglie.</w:t>
      </w:r>
    </w:p>
    <w:p w:rsidR="00100659" w:rsidRPr="00152486" w:rsidRDefault="00100659" w:rsidP="00100659">
      <w:pPr>
        <w:shd w:val="clear" w:color="auto" w:fill="FFFFFF"/>
        <w:spacing w:after="0" w:line="240" w:lineRule="auto"/>
        <w:rPr>
          <w:rFonts w:ascii="Times New Roman" w:eastAsia="Times New Roman" w:hAnsi="Times New Roman" w:cs="Times New Roman"/>
          <w:color w:val="000000"/>
          <w:sz w:val="24"/>
          <w:szCs w:val="24"/>
          <w:lang w:eastAsia="it-IT"/>
        </w:rPr>
      </w:pPr>
    </w:p>
    <w:p w:rsidR="00100659" w:rsidRDefault="00100659" w:rsidP="00100659">
      <w:pPr>
        <w:autoSpaceDE w:val="0"/>
        <w:autoSpaceDN w:val="0"/>
        <w:adjustRightInd w:val="0"/>
        <w:spacing w:after="0" w:line="240" w:lineRule="auto"/>
        <w:jc w:val="center"/>
        <w:rPr>
          <w:rFonts w:ascii="Times New Roman" w:eastAsia="Calibri" w:hAnsi="Times New Roman" w:cs="Times New Roman"/>
          <w:b/>
          <w:sz w:val="24"/>
          <w:szCs w:val="24"/>
        </w:rPr>
      </w:pPr>
    </w:p>
    <w:p w:rsidR="00100659" w:rsidRPr="008C6BB9" w:rsidRDefault="00100659" w:rsidP="00100659">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C6BB9">
        <w:rPr>
          <w:rFonts w:ascii="Times New Roman" w:eastAsia="Times New Roman" w:hAnsi="Times New Roman" w:cs="Times New Roman"/>
          <w:sz w:val="24"/>
          <w:szCs w:val="24"/>
          <w:lang w:eastAsia="it-IT"/>
        </w:rPr>
        <w:t>Esauriti i punti all’ordine del giorno e non emergendo ulteriori richieste di chiarimenti,</w:t>
      </w:r>
      <w:r>
        <w:rPr>
          <w:rFonts w:ascii="Times New Roman" w:eastAsia="Times New Roman" w:hAnsi="Times New Roman" w:cs="Times New Roman"/>
          <w:sz w:val="24"/>
          <w:szCs w:val="24"/>
          <w:lang w:eastAsia="it-IT"/>
        </w:rPr>
        <w:t xml:space="preserve"> la riunione termina alle ore 10:30</w:t>
      </w:r>
      <w:r w:rsidRPr="008C6BB9">
        <w:rPr>
          <w:rFonts w:ascii="Times New Roman" w:eastAsia="Times New Roman" w:hAnsi="Times New Roman" w:cs="Times New Roman"/>
          <w:sz w:val="24"/>
          <w:szCs w:val="24"/>
          <w:lang w:eastAsia="it-IT"/>
        </w:rPr>
        <w:t>. La pubblicità degli atti del Consiglio d’Istituto, disciplinata dall’art. 27 del DPR 31.05.1974, n. 416, avverrà mediante affissione in apposito albo della copia integrale del testo delle deliberazioni assunte dal Consiglio, sottoscritta ed autenticata dal Segretario.</w:t>
      </w:r>
    </w:p>
    <w:p w:rsidR="00100659" w:rsidRPr="008C6BB9" w:rsidRDefault="00100659" w:rsidP="00100659">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100659" w:rsidRPr="008C6BB9" w:rsidRDefault="00100659" w:rsidP="00100659">
      <w:pPr>
        <w:autoSpaceDE w:val="0"/>
        <w:autoSpaceDN w:val="0"/>
        <w:adjustRightInd w:val="0"/>
        <w:spacing w:after="0" w:line="240" w:lineRule="auto"/>
        <w:rPr>
          <w:rFonts w:ascii="Times New Roman" w:eastAsia="Times New Roman" w:hAnsi="Times New Roman" w:cs="Times New Roman"/>
          <w:b/>
          <w:sz w:val="24"/>
          <w:szCs w:val="24"/>
          <w:lang w:eastAsia="it-IT"/>
        </w:rPr>
      </w:pPr>
      <w:r>
        <w:rPr>
          <w:rFonts w:ascii="Book Antiqua" w:eastAsia="Times New Roman" w:hAnsi="Book Antiqua" w:cs="TTE47D3238t00"/>
          <w:b/>
          <w:sz w:val="24"/>
          <w:szCs w:val="24"/>
          <w:lang w:eastAsia="it-IT"/>
        </w:rPr>
        <w:t xml:space="preserve">   </w:t>
      </w:r>
      <w:r w:rsidRPr="008C6BB9">
        <w:rPr>
          <w:rFonts w:ascii="Book Antiqua" w:eastAsia="Times New Roman" w:hAnsi="Book Antiqua" w:cs="TTE47D3238t00"/>
          <w:b/>
          <w:sz w:val="24"/>
          <w:szCs w:val="24"/>
          <w:lang w:eastAsia="it-IT"/>
        </w:rPr>
        <w:t xml:space="preserve">IL </w:t>
      </w:r>
      <w:r w:rsidRPr="008C6BB9">
        <w:rPr>
          <w:rFonts w:ascii="Times New Roman" w:eastAsia="Times New Roman" w:hAnsi="Times New Roman" w:cs="Times New Roman"/>
          <w:b/>
          <w:sz w:val="24"/>
          <w:szCs w:val="24"/>
          <w:lang w:eastAsia="it-IT"/>
        </w:rPr>
        <w:t>SEGRETARIO                                                                  IL PRESIDENTE</w:t>
      </w:r>
    </w:p>
    <w:p w:rsidR="00000CE2" w:rsidRPr="00100659" w:rsidRDefault="00100659" w:rsidP="00100659">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C6BB9">
        <w:rPr>
          <w:rFonts w:ascii="Times New Roman" w:eastAsia="Times New Roman" w:hAnsi="Times New Roman" w:cs="Times New Roman"/>
          <w:sz w:val="24"/>
          <w:szCs w:val="24"/>
          <w:lang w:eastAsia="it-IT"/>
        </w:rPr>
        <w:t xml:space="preserve">   </w:t>
      </w:r>
      <w:proofErr w:type="spellStart"/>
      <w:r w:rsidRPr="008C6BB9">
        <w:rPr>
          <w:rFonts w:ascii="Times New Roman" w:eastAsia="Times New Roman" w:hAnsi="Times New Roman" w:cs="Times New Roman"/>
          <w:sz w:val="24"/>
          <w:szCs w:val="24"/>
          <w:lang w:eastAsia="it-IT"/>
        </w:rPr>
        <w:t>ins</w:t>
      </w:r>
      <w:proofErr w:type="spellEnd"/>
      <w:r w:rsidRPr="008C6BB9">
        <w:rPr>
          <w:rFonts w:ascii="Times New Roman" w:eastAsia="Times New Roman" w:hAnsi="Times New Roman" w:cs="Times New Roman"/>
          <w:sz w:val="24"/>
          <w:szCs w:val="24"/>
          <w:lang w:eastAsia="it-IT"/>
        </w:rPr>
        <w:t xml:space="preserve">. Marilena </w:t>
      </w:r>
      <w:proofErr w:type="spellStart"/>
      <w:r w:rsidRPr="008C6BB9">
        <w:rPr>
          <w:rFonts w:ascii="Times New Roman" w:eastAsia="Times New Roman" w:hAnsi="Times New Roman" w:cs="Times New Roman"/>
          <w:sz w:val="24"/>
          <w:szCs w:val="24"/>
          <w:lang w:eastAsia="it-IT"/>
        </w:rPr>
        <w:t>Carito</w:t>
      </w:r>
      <w:proofErr w:type="spellEnd"/>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07D500BF" wp14:editId="118A5437">
                <wp:simplePos x="0" y="0"/>
                <wp:positionH relativeFrom="column">
                  <wp:posOffset>2514600</wp:posOffset>
                </wp:positionH>
                <wp:positionV relativeFrom="paragraph">
                  <wp:posOffset>2887980</wp:posOffset>
                </wp:positionV>
                <wp:extent cx="4000500" cy="20574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659" w:rsidRDefault="00100659" w:rsidP="001006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98pt;margin-top:227.4pt;width:3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" stroked="f">
                <v:textbox>
                  <w:txbxContent>
                    <w:p w:rsidR="00100659" w:rsidRDefault="00100659" w:rsidP="00100659"/>
                  </w:txbxContent>
                </v:textbox>
              </v:shape>
            </w:pict>
          </mc:Fallback>
        </mc:AlternateContent>
      </w:r>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avv. Pietro  Consiglio</w:t>
      </w:r>
      <w:bookmarkStart w:id="0" w:name="_GoBack"/>
      <w:bookmarkEnd w:id="0"/>
    </w:p>
    <w:sectPr w:rsidR="00000CE2" w:rsidRPr="001006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TE47D323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02081"/>
    <w:multiLevelType w:val="hybridMultilevel"/>
    <w:tmpl w:val="F77AB864"/>
    <w:lvl w:ilvl="0" w:tplc="2A4ABA2E">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66"/>
    <w:rsid w:val="00000CE2"/>
    <w:rsid w:val="00100659"/>
    <w:rsid w:val="00B27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06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100659"/>
    <w:pPr>
      <w:spacing w:before="100" w:beforeAutospacing="1" w:after="119" w:line="240" w:lineRule="auto"/>
    </w:pPr>
    <w:rPr>
      <w:rFonts w:ascii="Arial Unicode MS" w:eastAsia="Arial Unicode MS" w:hAnsi="Arial Unicode MS" w:cs="Arial Unicode M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06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100659"/>
    <w:pPr>
      <w:spacing w:before="100" w:beforeAutospacing="1" w:after="119" w:line="240" w:lineRule="auto"/>
    </w:pPr>
    <w:rPr>
      <w:rFonts w:ascii="Arial Unicode MS" w:eastAsia="Arial Unicode MS"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2022-06-15T20:44:00Z</dcterms:created>
  <dcterms:modified xsi:type="dcterms:W3CDTF">2022-06-15T20:44:00Z</dcterms:modified>
</cp:coreProperties>
</file>